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22B84" w14:textId="77777777" w:rsidR="00A47949" w:rsidRDefault="00A47949" w:rsidP="00A47949">
      <w:pPr>
        <w:spacing w:after="0" w:line="240" w:lineRule="auto"/>
        <w:jc w:val="center"/>
        <w:rPr>
          <w:rFonts w:ascii="Tahoma" w:hAnsi="Tahoma" w:cs="Tahoma"/>
          <w:b/>
          <w:sz w:val="20"/>
          <w:szCs w:val="20"/>
        </w:rPr>
      </w:pPr>
    </w:p>
    <w:p w14:paraId="26EC4D62" w14:textId="77777777" w:rsidR="00A47949" w:rsidRDefault="00A47949" w:rsidP="00A47949">
      <w:pPr>
        <w:spacing w:after="0" w:line="240" w:lineRule="auto"/>
        <w:jc w:val="center"/>
        <w:rPr>
          <w:rFonts w:ascii="Tahoma" w:hAnsi="Tahoma" w:cs="Tahoma"/>
          <w:b/>
          <w:sz w:val="20"/>
          <w:szCs w:val="20"/>
        </w:rPr>
      </w:pPr>
      <w:r>
        <w:rPr>
          <w:rFonts w:ascii="Tahoma" w:hAnsi="Tahoma" w:cs="Tahoma"/>
          <w:b/>
          <w:sz w:val="20"/>
          <w:szCs w:val="20"/>
        </w:rPr>
        <w:t>INFORMACJE PODSTAWOWE DOTYCZĄCE PRZETWARZANIA DANYCH OSOBOWYCH</w:t>
      </w:r>
    </w:p>
    <w:p w14:paraId="526167B1" w14:textId="77777777" w:rsidR="00A47949" w:rsidRDefault="00A47949" w:rsidP="00A47949">
      <w:pPr>
        <w:spacing w:after="0" w:line="240" w:lineRule="auto"/>
        <w:rPr>
          <w:rFonts w:ascii="Tahoma" w:hAnsi="Tahoma" w:cs="Tahoma"/>
          <w:b/>
          <w:sz w:val="20"/>
          <w:szCs w:val="20"/>
        </w:rPr>
      </w:pPr>
    </w:p>
    <w:p w14:paraId="7DD3C8E3" w14:textId="77777777" w:rsidR="00A47949" w:rsidRDefault="00A47949" w:rsidP="00A47949">
      <w:pPr>
        <w:spacing w:after="0" w:line="240" w:lineRule="auto"/>
        <w:jc w:val="both"/>
        <w:rPr>
          <w:rFonts w:ascii="Tahoma" w:hAnsi="Tahoma" w:cs="Tahoma"/>
          <w:sz w:val="20"/>
          <w:szCs w:val="20"/>
        </w:rPr>
      </w:pPr>
      <w:r>
        <w:rPr>
          <w:rFonts w:ascii="Tahoma" w:hAnsi="Tahoma" w:cs="Tahoma"/>
          <w:b/>
          <w:sz w:val="20"/>
          <w:szCs w:val="20"/>
        </w:rPr>
        <w:t>Administratorem Pani/Pana danych osobowych</w:t>
      </w:r>
      <w:r>
        <w:rPr>
          <w:rFonts w:ascii="Tahoma" w:hAnsi="Tahoma" w:cs="Tahoma"/>
          <w:sz w:val="20"/>
          <w:szCs w:val="20"/>
        </w:rPr>
        <w:t xml:space="preserve"> przetwarzanych przez Inspekcje Weterynaryjną Powiatowy Inspektorat Weterynarii w Pyrzycach, ul. Młodych Techników 5A, 74-200 Pyrzyce jest Powiatowy Lekarz Weterynarii w Pyrzycach.</w:t>
      </w:r>
    </w:p>
    <w:p w14:paraId="40CEB9A1" w14:textId="77777777" w:rsidR="00A47949" w:rsidRDefault="00A47949" w:rsidP="00A47949">
      <w:pPr>
        <w:spacing w:after="0" w:line="240" w:lineRule="auto"/>
        <w:jc w:val="both"/>
        <w:rPr>
          <w:rFonts w:ascii="Tahoma" w:hAnsi="Tahoma" w:cs="Tahoma"/>
          <w:sz w:val="20"/>
          <w:szCs w:val="20"/>
        </w:rPr>
      </w:pPr>
      <w:r>
        <w:rPr>
          <w:rFonts w:ascii="Tahoma" w:hAnsi="Tahoma" w:cs="Tahoma"/>
          <w:b/>
          <w:sz w:val="20"/>
          <w:szCs w:val="20"/>
        </w:rPr>
        <w:t xml:space="preserve">Kontakt z Administratorem </w:t>
      </w:r>
      <w:r>
        <w:rPr>
          <w:rFonts w:ascii="Tahoma" w:hAnsi="Tahoma" w:cs="Tahoma"/>
          <w:sz w:val="20"/>
          <w:szCs w:val="20"/>
        </w:rPr>
        <w:t xml:space="preserve">możliwy jest  listownie: IW PIW Pyrzyce, ul. Młodych Techników 5A,      74-200 Pyrzyce, adres email: </w:t>
      </w:r>
      <w:r>
        <w:rPr>
          <w:rFonts w:ascii="Tahoma" w:hAnsi="Tahoma" w:cs="Tahoma"/>
          <w:color w:val="4472C4"/>
          <w:sz w:val="20"/>
          <w:szCs w:val="20"/>
        </w:rPr>
        <w:t>pyrzyce.piw@wetgiw.gov.pl</w:t>
      </w:r>
      <w:r>
        <w:rPr>
          <w:rFonts w:ascii="Tahoma" w:hAnsi="Tahoma" w:cs="Tahoma"/>
          <w:sz w:val="20"/>
          <w:szCs w:val="20"/>
        </w:rPr>
        <w:t>, lub telefonicznie: 91/57 04 424</w:t>
      </w:r>
    </w:p>
    <w:p w14:paraId="55B4376B" w14:textId="77777777" w:rsidR="00A47949" w:rsidRDefault="00A47949" w:rsidP="00A47949">
      <w:pPr>
        <w:spacing w:after="0" w:line="240" w:lineRule="auto"/>
        <w:jc w:val="both"/>
        <w:rPr>
          <w:rFonts w:ascii="Tahoma" w:hAnsi="Tahoma" w:cs="Tahoma"/>
          <w:sz w:val="20"/>
          <w:szCs w:val="20"/>
        </w:rPr>
      </w:pPr>
      <w:r>
        <w:rPr>
          <w:rFonts w:ascii="Tahoma" w:hAnsi="Tahoma" w:cs="Tahoma"/>
          <w:b/>
          <w:sz w:val="20"/>
          <w:szCs w:val="20"/>
        </w:rPr>
        <w:t>Administrator wyznaczył Inspektora Ochrony Danych</w:t>
      </w:r>
      <w:r>
        <w:rPr>
          <w:rFonts w:ascii="Tahoma" w:hAnsi="Tahoma" w:cs="Tahoma"/>
          <w:sz w:val="20"/>
          <w:szCs w:val="20"/>
        </w:rPr>
        <w:t xml:space="preserve"> (IOD) z którym można się skontaktować </w:t>
      </w:r>
      <w:r>
        <w:rPr>
          <w:rFonts w:ascii="Tahoma" w:eastAsia="Times New Roman" w:hAnsi="Tahoma" w:cs="Tahoma"/>
          <w:bCs/>
          <w:color w:val="222222"/>
          <w:sz w:val="20"/>
          <w:szCs w:val="20"/>
          <w:lang w:eastAsia="pl-PL"/>
        </w:rPr>
        <w:t>w każdej sprawie dotyczącej przetwarzania Pani/Pana danych osobowych</w:t>
      </w:r>
      <w:r>
        <w:rPr>
          <w:rFonts w:ascii="Tahoma" w:hAnsi="Tahoma" w:cs="Tahoma"/>
          <w:sz w:val="20"/>
          <w:szCs w:val="20"/>
        </w:rPr>
        <w:t xml:space="preserve"> poprzez e-mail: </w:t>
      </w:r>
      <w:hyperlink r:id="rId5" w:history="1">
        <w:r>
          <w:rPr>
            <w:rStyle w:val="Hipercze"/>
            <w:rFonts w:ascii="Tahoma" w:hAnsi="Tahoma" w:cs="Tahoma"/>
            <w:color w:val="4472C4"/>
            <w:sz w:val="20"/>
            <w:szCs w:val="20"/>
          </w:rPr>
          <w:t>iod@piwpyrzyce.pl</w:t>
        </w:r>
      </w:hyperlink>
    </w:p>
    <w:p w14:paraId="7DBEED38" w14:textId="77777777" w:rsidR="00A47949" w:rsidRDefault="00A47949" w:rsidP="00A47949">
      <w:pPr>
        <w:spacing w:after="0" w:line="240" w:lineRule="auto"/>
        <w:jc w:val="both"/>
        <w:rPr>
          <w:rFonts w:ascii="Tahoma" w:hAnsi="Tahoma" w:cs="Tahoma"/>
          <w:sz w:val="20"/>
          <w:szCs w:val="20"/>
        </w:rPr>
      </w:pPr>
      <w:r>
        <w:rPr>
          <w:rFonts w:ascii="Tahoma" w:hAnsi="Tahoma" w:cs="Tahoma"/>
          <w:b/>
          <w:sz w:val="20"/>
          <w:szCs w:val="20"/>
        </w:rPr>
        <w:t>Celem przetwarzania danych osobowych jest</w:t>
      </w:r>
      <w:r>
        <w:rPr>
          <w:rFonts w:ascii="Tahoma" w:hAnsi="Tahoma" w:cs="Tahoma"/>
          <w:sz w:val="20"/>
          <w:szCs w:val="20"/>
          <w:vertAlign w:val="superscript"/>
        </w:rPr>
        <w:t>1</w:t>
      </w:r>
      <w:r>
        <w:rPr>
          <w:rFonts w:ascii="Tahoma" w:hAnsi="Tahoma" w:cs="Tahoma"/>
          <w:b/>
          <w:sz w:val="20"/>
          <w:szCs w:val="20"/>
        </w:rPr>
        <w:t>:</w:t>
      </w:r>
      <w:r>
        <w:rPr>
          <w:rFonts w:ascii="Tahoma" w:hAnsi="Tahoma" w:cs="Tahoma"/>
          <w:sz w:val="20"/>
          <w:szCs w:val="20"/>
        </w:rPr>
        <w:t xml:space="preserve"> zawarcie i wykonanie umowy na podstawie Państwa zainteresowania świadczonymi przez nas usługami, realizacja naszych obowiązków wynikających z przepisów prawa, realizacja naszych prawnie uzasadnionych interesów,  także wykonanie zadań realizowanych w interesie publicznym lub w ramach sprawowania władzy publicznej powierzonej Powiatowemu Lekarzowi Weterynarii w Pyrzycach.</w:t>
      </w:r>
    </w:p>
    <w:p w14:paraId="209F6605" w14:textId="77777777" w:rsidR="00A47949" w:rsidRDefault="00A47949" w:rsidP="00A47949">
      <w:pPr>
        <w:spacing w:after="0" w:line="240" w:lineRule="auto"/>
        <w:jc w:val="both"/>
        <w:rPr>
          <w:rFonts w:ascii="Tahoma" w:hAnsi="Tahoma" w:cs="Tahoma"/>
          <w:sz w:val="20"/>
          <w:szCs w:val="20"/>
        </w:rPr>
      </w:pPr>
      <w:r>
        <w:rPr>
          <w:rFonts w:ascii="Tahoma" w:hAnsi="Tahoma" w:cs="Tahoma"/>
          <w:b/>
          <w:sz w:val="20"/>
          <w:szCs w:val="20"/>
        </w:rPr>
        <w:t xml:space="preserve">Ma Pani/Pan prawo </w:t>
      </w:r>
      <w:r>
        <w:rPr>
          <w:rFonts w:ascii="Tahoma" w:hAnsi="Tahoma" w:cs="Tahoma"/>
          <w:sz w:val="20"/>
          <w:szCs w:val="20"/>
        </w:rPr>
        <w:t xml:space="preserve"> dostępu do treści swoich danych, ich poprawiania, ich sprostowania, usunięcia lub ograniczenia przetwarzania, prawo do wniesienia sprzeciwu wobec przetwarzania, prawo do przenoszenia danych, prawo do kopii danych podlegających przetwarzaniu, prawo żądania dostępu do danych, a także prawo wniesienia skargi do organu nadzorczego.</w:t>
      </w:r>
    </w:p>
    <w:p w14:paraId="1E199E38" w14:textId="77777777" w:rsidR="00A47949" w:rsidRDefault="00A47949" w:rsidP="00A47949">
      <w:pPr>
        <w:spacing w:after="0" w:line="240" w:lineRule="auto"/>
        <w:jc w:val="both"/>
        <w:rPr>
          <w:rFonts w:ascii="Tahoma" w:hAnsi="Tahoma" w:cs="Tahoma"/>
          <w:sz w:val="20"/>
          <w:szCs w:val="20"/>
        </w:rPr>
      </w:pPr>
      <w:r>
        <w:rPr>
          <w:rStyle w:val="Uwydatnienie"/>
          <w:rFonts w:ascii="Tahoma" w:hAnsi="Tahoma" w:cs="Tahoma"/>
          <w:b/>
          <w:i w:val="0"/>
          <w:sz w:val="20"/>
          <w:szCs w:val="20"/>
        </w:rPr>
        <w:t>Szczegółowe informacje o przetwarzaniu danych osobowych znajdują się</w:t>
      </w:r>
      <w:r>
        <w:rPr>
          <w:rStyle w:val="Uwydatnienie"/>
          <w:rFonts w:ascii="Tahoma" w:hAnsi="Tahoma" w:cs="Tahoma"/>
          <w:i w:val="0"/>
          <w:sz w:val="20"/>
          <w:szCs w:val="20"/>
        </w:rPr>
        <w:t xml:space="preserve"> na stronie </w:t>
      </w:r>
      <w:r>
        <w:rPr>
          <w:rFonts w:ascii="Tahoma" w:hAnsi="Tahoma" w:cs="Tahoma"/>
          <w:color w:val="4472C4"/>
          <w:sz w:val="20"/>
          <w:szCs w:val="20"/>
        </w:rPr>
        <w:t>http://piwpyrzyce.pl/</w:t>
      </w:r>
      <w:r>
        <w:rPr>
          <w:rFonts w:ascii="Tahoma" w:hAnsi="Tahoma" w:cs="Tahoma"/>
          <w:sz w:val="20"/>
          <w:szCs w:val="20"/>
        </w:rPr>
        <w:t xml:space="preserve"> w zakładce RODO INFORMACJE lub na tablicy ogłoszeń w budynku Powiatowej Inspekcji Weterynaryjnej w Pyrzycach.</w:t>
      </w:r>
    </w:p>
    <w:p w14:paraId="57D779FF" w14:textId="77777777" w:rsidR="00A47949" w:rsidRDefault="00A47949" w:rsidP="00A47949">
      <w:pPr>
        <w:spacing w:after="0" w:line="240" w:lineRule="auto"/>
        <w:jc w:val="both"/>
        <w:rPr>
          <w:rFonts w:ascii="Tahoma" w:hAnsi="Tahoma" w:cs="Tahoma"/>
          <w:sz w:val="20"/>
          <w:szCs w:val="20"/>
        </w:rPr>
      </w:pPr>
    </w:p>
    <w:p w14:paraId="00701990" w14:textId="77777777" w:rsidR="00A47949" w:rsidRDefault="00A47949" w:rsidP="00A47949">
      <w:pPr>
        <w:spacing w:after="0" w:line="240" w:lineRule="auto"/>
        <w:jc w:val="both"/>
        <w:rPr>
          <w:rFonts w:ascii="Tahoma" w:hAnsi="Tahoma" w:cs="Tahoma"/>
        </w:rPr>
      </w:pPr>
    </w:p>
    <w:p w14:paraId="67914855" w14:textId="77777777" w:rsidR="00A47949" w:rsidRDefault="00A47949" w:rsidP="00A47949">
      <w:pPr>
        <w:spacing w:after="0" w:line="240" w:lineRule="auto"/>
        <w:jc w:val="both"/>
        <w:rPr>
          <w:rFonts w:ascii="Tahoma" w:hAnsi="Tahoma" w:cs="Tahoma"/>
        </w:rPr>
      </w:pPr>
    </w:p>
    <w:p w14:paraId="4B90C65D" w14:textId="77777777" w:rsidR="00A47949" w:rsidRDefault="00A47949" w:rsidP="00A47949">
      <w:pPr>
        <w:spacing w:after="0" w:line="240" w:lineRule="auto"/>
        <w:jc w:val="both"/>
        <w:rPr>
          <w:rFonts w:ascii="Tahoma" w:hAnsi="Tahoma" w:cs="Tahoma"/>
        </w:rPr>
      </w:pPr>
    </w:p>
    <w:p w14:paraId="0C16A8CB" w14:textId="77777777" w:rsidR="00A47949" w:rsidRDefault="00A47949" w:rsidP="00A47949">
      <w:pPr>
        <w:numPr>
          <w:ilvl w:val="0"/>
          <w:numId w:val="1"/>
        </w:numPr>
        <w:ind w:left="284"/>
        <w:jc w:val="both"/>
        <w:rPr>
          <w:rFonts w:ascii="Tahoma" w:hAnsi="Tahoma" w:cs="Tahoma"/>
          <w:sz w:val="16"/>
          <w:szCs w:val="16"/>
        </w:rPr>
      </w:pPr>
      <w:r>
        <w:rPr>
          <w:rFonts w:ascii="Tahoma" w:hAnsi="Tahoma" w:cs="Tahoma"/>
          <w:sz w:val="16"/>
          <w:szCs w:val="16"/>
        </w:rPr>
        <w:t xml:space="preserve">Cel przetwarzania danych osobowych może być jeden lub wiele w zależności od podjętych  przez Administratora działań.  </w:t>
      </w:r>
    </w:p>
    <w:p w14:paraId="5C562067" w14:textId="77777777" w:rsidR="00A47949" w:rsidRDefault="00A47949" w:rsidP="00A47949">
      <w:pPr>
        <w:jc w:val="both"/>
        <w:rPr>
          <w:rFonts w:ascii="Tahoma" w:hAnsi="Tahoma" w:cs="Tahoma"/>
          <w:sz w:val="16"/>
          <w:szCs w:val="16"/>
        </w:rPr>
      </w:pPr>
    </w:p>
    <w:p w14:paraId="6F25F325" w14:textId="77777777" w:rsidR="00A47949" w:rsidRDefault="00A47949" w:rsidP="00A47949">
      <w:pPr>
        <w:jc w:val="both"/>
        <w:rPr>
          <w:rFonts w:ascii="Tahoma" w:hAnsi="Tahoma" w:cs="Tahoma"/>
          <w:sz w:val="18"/>
        </w:rPr>
      </w:pPr>
    </w:p>
    <w:p w14:paraId="1DEDC994" w14:textId="77777777" w:rsidR="00A47949" w:rsidRDefault="00A47949" w:rsidP="00A47949">
      <w:pPr>
        <w:jc w:val="both"/>
        <w:rPr>
          <w:rFonts w:ascii="Tahoma" w:hAnsi="Tahoma" w:cs="Tahoma"/>
          <w:sz w:val="18"/>
        </w:rPr>
      </w:pPr>
    </w:p>
    <w:p w14:paraId="465B0569" w14:textId="77777777" w:rsidR="00A47949" w:rsidRDefault="00A47949" w:rsidP="00A47949">
      <w:pPr>
        <w:pStyle w:val="Nagwek3"/>
        <w:keepLines w:val="0"/>
        <w:widowControl w:val="0"/>
        <w:numPr>
          <w:ilvl w:val="2"/>
          <w:numId w:val="0"/>
        </w:numPr>
        <w:tabs>
          <w:tab w:val="num" w:pos="0"/>
        </w:tabs>
        <w:suppressAutoHyphens/>
        <w:spacing w:before="0" w:after="0" w:line="240" w:lineRule="auto"/>
        <w:ind w:firstLine="126"/>
        <w:jc w:val="right"/>
        <w:rPr>
          <w:rFonts w:ascii="Tahoma" w:hAnsi="Tahoma" w:cs="Tahoma"/>
          <w:sz w:val="16"/>
        </w:rPr>
      </w:pPr>
      <w:r>
        <w:rPr>
          <w:rFonts w:ascii="Tahoma" w:hAnsi="Tahoma" w:cs="Tahoma"/>
          <w:b/>
          <w:sz w:val="12"/>
          <w:szCs w:val="12"/>
        </w:rPr>
        <w:t xml:space="preserve">                                                                                                                                                                                                                                                                    .................................................................................................................</w:t>
      </w:r>
    </w:p>
    <w:p w14:paraId="2CEB7466" w14:textId="28C89BB0" w:rsidR="00A47949" w:rsidRDefault="00A47949" w:rsidP="00A47949">
      <w:pPr>
        <w:jc w:val="center"/>
        <w:rPr>
          <w:rFonts w:ascii="Tahoma" w:hAnsi="Tahoma" w:cs="Tahoma"/>
          <w:sz w:val="18"/>
        </w:rPr>
      </w:pPr>
      <w:r>
        <w:rPr>
          <w:rFonts w:ascii="Tahoma" w:hAnsi="Tahoma" w:cs="Tahoma"/>
          <w:sz w:val="12"/>
          <w:szCs w:val="12"/>
        </w:rPr>
        <w:t xml:space="preserve">                                                                                                                                </w:t>
      </w:r>
      <w:r>
        <w:rPr>
          <w:rFonts w:ascii="Tahoma" w:hAnsi="Tahoma" w:cs="Tahoma"/>
          <w:sz w:val="12"/>
          <w:szCs w:val="12"/>
        </w:rPr>
        <w:t xml:space="preserve">Czytelny podpis </w:t>
      </w:r>
    </w:p>
    <w:p w14:paraId="5465C21A" w14:textId="77777777" w:rsidR="006C21D4" w:rsidRDefault="006C21D4"/>
    <w:sectPr w:rsidR="006C21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9277CB"/>
    <w:multiLevelType w:val="hybridMultilevel"/>
    <w:tmpl w:val="E0F24F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933008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EF3"/>
    <w:rsid w:val="006C21D4"/>
    <w:rsid w:val="007E5908"/>
    <w:rsid w:val="00A47949"/>
    <w:rsid w:val="00B81983"/>
    <w:rsid w:val="00D30E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F4C8F"/>
  <w15:chartTrackingRefBased/>
  <w15:docId w15:val="{C2E6374E-C353-4A6A-B514-2EC39B476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47949"/>
    <w:pPr>
      <w:spacing w:line="256" w:lineRule="auto"/>
    </w:pPr>
    <w:rPr>
      <w:rFonts w:ascii="Calibri" w:eastAsia="Calibri" w:hAnsi="Calibri" w:cs="Times New Roman"/>
      <w:kern w:val="0"/>
      <w14:ligatures w14:val="none"/>
    </w:rPr>
  </w:style>
  <w:style w:type="paragraph" w:styleId="Nagwek1">
    <w:name w:val="heading 1"/>
    <w:basedOn w:val="Normalny"/>
    <w:next w:val="Normalny"/>
    <w:link w:val="Nagwek1Znak"/>
    <w:qFormat/>
    <w:rsid w:val="00D30E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semiHidden/>
    <w:unhideWhenUsed/>
    <w:qFormat/>
    <w:rsid w:val="00D30E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semiHidden/>
    <w:unhideWhenUsed/>
    <w:qFormat/>
    <w:rsid w:val="00D30EF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semiHidden/>
    <w:unhideWhenUsed/>
    <w:qFormat/>
    <w:rsid w:val="00D30EF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semiHidden/>
    <w:unhideWhenUsed/>
    <w:qFormat/>
    <w:rsid w:val="00D30EF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semiHidden/>
    <w:unhideWhenUsed/>
    <w:qFormat/>
    <w:rsid w:val="00D30EF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30EF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30EF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30EF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30EF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30EF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semiHidden/>
    <w:rsid w:val="00D30EF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30EF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30EF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30EF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30EF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30EF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30EF3"/>
    <w:rPr>
      <w:rFonts w:eastAsiaTheme="majorEastAsia" w:cstheme="majorBidi"/>
      <w:color w:val="272727" w:themeColor="text1" w:themeTint="D8"/>
    </w:rPr>
  </w:style>
  <w:style w:type="paragraph" w:styleId="Tytu">
    <w:name w:val="Title"/>
    <w:basedOn w:val="Normalny"/>
    <w:next w:val="Normalny"/>
    <w:link w:val="TytuZnak"/>
    <w:uiPriority w:val="10"/>
    <w:qFormat/>
    <w:rsid w:val="00D30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30EF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30EF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30EF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30EF3"/>
    <w:pPr>
      <w:spacing w:before="160"/>
      <w:jc w:val="center"/>
    </w:pPr>
    <w:rPr>
      <w:i/>
      <w:iCs/>
      <w:color w:val="404040" w:themeColor="text1" w:themeTint="BF"/>
    </w:rPr>
  </w:style>
  <w:style w:type="character" w:customStyle="1" w:styleId="CytatZnak">
    <w:name w:val="Cytat Znak"/>
    <w:basedOn w:val="Domylnaczcionkaakapitu"/>
    <w:link w:val="Cytat"/>
    <w:uiPriority w:val="29"/>
    <w:rsid w:val="00D30EF3"/>
    <w:rPr>
      <w:i/>
      <w:iCs/>
      <w:color w:val="404040" w:themeColor="text1" w:themeTint="BF"/>
    </w:rPr>
  </w:style>
  <w:style w:type="paragraph" w:styleId="Akapitzlist">
    <w:name w:val="List Paragraph"/>
    <w:basedOn w:val="Normalny"/>
    <w:uiPriority w:val="34"/>
    <w:qFormat/>
    <w:rsid w:val="00D30EF3"/>
    <w:pPr>
      <w:ind w:left="720"/>
      <w:contextualSpacing/>
    </w:pPr>
  </w:style>
  <w:style w:type="character" w:styleId="Wyrnienieintensywne">
    <w:name w:val="Intense Emphasis"/>
    <w:basedOn w:val="Domylnaczcionkaakapitu"/>
    <w:uiPriority w:val="21"/>
    <w:qFormat/>
    <w:rsid w:val="00D30EF3"/>
    <w:rPr>
      <w:i/>
      <w:iCs/>
      <w:color w:val="2F5496" w:themeColor="accent1" w:themeShade="BF"/>
    </w:rPr>
  </w:style>
  <w:style w:type="paragraph" w:styleId="Cytatintensywny">
    <w:name w:val="Intense Quote"/>
    <w:basedOn w:val="Normalny"/>
    <w:next w:val="Normalny"/>
    <w:link w:val="CytatintensywnyZnak"/>
    <w:uiPriority w:val="30"/>
    <w:qFormat/>
    <w:rsid w:val="00D30E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30EF3"/>
    <w:rPr>
      <w:i/>
      <w:iCs/>
      <w:color w:val="2F5496" w:themeColor="accent1" w:themeShade="BF"/>
    </w:rPr>
  </w:style>
  <w:style w:type="character" w:styleId="Odwoanieintensywne">
    <w:name w:val="Intense Reference"/>
    <w:basedOn w:val="Domylnaczcionkaakapitu"/>
    <w:uiPriority w:val="32"/>
    <w:qFormat/>
    <w:rsid w:val="00D30EF3"/>
    <w:rPr>
      <w:b/>
      <w:bCs/>
      <w:smallCaps/>
      <w:color w:val="2F5496" w:themeColor="accent1" w:themeShade="BF"/>
      <w:spacing w:val="5"/>
    </w:rPr>
  </w:style>
  <w:style w:type="character" w:styleId="Hipercze">
    <w:name w:val="Hyperlink"/>
    <w:uiPriority w:val="99"/>
    <w:semiHidden/>
    <w:unhideWhenUsed/>
    <w:rsid w:val="00A47949"/>
    <w:rPr>
      <w:color w:val="0563C1"/>
      <w:u w:val="single"/>
    </w:rPr>
  </w:style>
  <w:style w:type="character" w:styleId="Uwydatnienie">
    <w:name w:val="Emphasis"/>
    <w:basedOn w:val="Domylnaczcionkaakapitu"/>
    <w:uiPriority w:val="20"/>
    <w:qFormat/>
    <w:rsid w:val="00A479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piwpyrzy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1997</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PIW PYRZYCE</dc:creator>
  <cp:keywords/>
  <dc:description/>
  <cp:lastModifiedBy>PIW PYRZYCE</cp:lastModifiedBy>
  <cp:revision>2</cp:revision>
  <dcterms:created xsi:type="dcterms:W3CDTF">2026-10-30T09:13:00Z</dcterms:created>
  <dcterms:modified xsi:type="dcterms:W3CDTF">2026-10-30T09:14:00Z</dcterms:modified>
</cp:coreProperties>
</file>